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Kontrolljournal for ryggvernstige</w:t>
      </w:r>
    </w:p>
    <w:p>
      <w:pPr>
        <w:spacing w:after="260"/>
      </w:pPr>
      <w:r>
        <w:rPr>
          <w:rFonts w:ascii="Aptos Display" w:hAnsi="Aptos Display"/>
          <w:b/>
          <w:color w:val="606E77"/>
          <w:sz w:val="30"/>
        </w:rPr>
        <w:t>Periodisk kontroll av fastmontert rednings og adkomststige</w:t>
      </w:r>
    </w:p>
    <w:p>
      <w:r>
        <w:rPr>
          <w:b/>
        </w:rPr>
        <w:t xml:space="preserve">Formål  </w:t>
      </w:r>
      <w:r>
        <w:t>Journalen brukes til å dokumentere at stigen, ryggvernet, veggfestene, plattformene og utgangen er kontrollert, og at registrerte avvik blir fulgt opp før de kan redusere sikkerheten.</w:t>
      </w:r>
    </w:p>
    <w:p>
      <w:pPr>
        <w:pStyle w:val="Heading1"/>
        <w:keepNext/>
      </w:pPr>
      <w:r>
        <w:t>Anleggsopplysninger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5613"/>
        <w:gridCol w:w="2041"/>
        <w:gridCol w:w="5613"/>
      </w:tblGrid>
      <w:tr>
        <w:trPr>
          <w:trHeight w:val="430" w:hRule="atLeast"/>
          <w:cantSplit/>
        </w:trPr>
        <w:tc>
          <w:tcPr>
            <w:tcW w:type="dxa" w:w="2041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Kunde eller eier</w:t>
            </w:r>
          </w:p>
        </w:tc>
        <w:tc>
          <w:tcPr>
            <w:tcW w:type="dxa" w:w="5613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Klikk og skriv</w:t>
            </w:r>
          </w:p>
        </w:tc>
        <w:tc>
          <w:tcPr>
            <w:tcW w:type="dxa" w:w="2041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Anlegg eller bygg</w:t>
            </w:r>
          </w:p>
        </w:tc>
        <w:tc>
          <w:tcPr>
            <w:tcW w:type="dxa" w:w="5613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Klikk og skriv</w:t>
            </w:r>
          </w:p>
        </w:tc>
      </w:tr>
      <w:tr>
        <w:trPr>
          <w:trHeight w:val="430" w:hRule="atLeast"/>
          <w:cantSplit/>
        </w:trPr>
        <w:tc>
          <w:tcPr>
            <w:tcW w:type="dxa" w:w="2041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Adresse</w:t>
            </w:r>
          </w:p>
        </w:tc>
        <w:tc>
          <w:tcPr>
            <w:tcW w:type="dxa" w:w="5613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Klikk og skriv</w:t>
            </w:r>
          </w:p>
        </w:tc>
        <w:tc>
          <w:tcPr>
            <w:tcW w:type="dxa" w:w="2041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Stige ID</w:t>
            </w:r>
          </w:p>
        </w:tc>
        <w:tc>
          <w:tcPr>
            <w:tcW w:type="dxa" w:w="5613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Klikk og skriv</w:t>
            </w:r>
          </w:p>
        </w:tc>
      </w:tr>
      <w:tr>
        <w:trPr>
          <w:trHeight w:val="430" w:hRule="atLeast"/>
          <w:cantSplit/>
        </w:trPr>
        <w:tc>
          <w:tcPr>
            <w:tcW w:type="dxa" w:w="2041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Plassering</w:t>
            </w:r>
          </w:p>
        </w:tc>
        <w:tc>
          <w:tcPr>
            <w:tcW w:type="dxa" w:w="5613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Klikk og skriv</w:t>
            </w:r>
          </w:p>
        </w:tc>
        <w:tc>
          <w:tcPr>
            <w:tcW w:type="dxa" w:w="2041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Stigehøyde</w:t>
            </w:r>
          </w:p>
        </w:tc>
        <w:tc>
          <w:tcPr>
            <w:tcW w:type="dxa" w:w="5613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Klikk og skriv</w:t>
            </w:r>
          </w:p>
        </w:tc>
      </w:tr>
      <w:tr>
        <w:trPr>
          <w:trHeight w:val="430" w:hRule="atLeast"/>
          <w:cantSplit/>
        </w:trPr>
        <w:tc>
          <w:tcPr>
            <w:tcW w:type="dxa" w:w="2041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Utgangstype</w:t>
            </w:r>
          </w:p>
        </w:tc>
        <w:tc>
          <w:tcPr>
            <w:tcW w:type="dxa" w:w="5613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Klikk og skriv</w:t>
            </w:r>
          </w:p>
        </w:tc>
        <w:tc>
          <w:tcPr>
            <w:tcW w:type="dxa" w:w="2041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Monteringsår</w:t>
            </w:r>
          </w:p>
        </w:tc>
        <w:tc>
          <w:tcPr>
            <w:tcW w:type="dxa" w:w="5613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Klikk og skriv</w:t>
            </w:r>
          </w:p>
        </w:tc>
      </w:tr>
    </w:tbl>
    <w:p>
      <w:pPr>
        <w:pStyle w:val="Heading1"/>
        <w:keepNext/>
      </w:pPr>
      <w:r>
        <w:t>Kontrollopplysninger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5613"/>
        <w:gridCol w:w="2041"/>
        <w:gridCol w:w="5613"/>
      </w:tblGrid>
      <w:tr>
        <w:trPr>
          <w:trHeight w:val="430" w:hRule="atLeast"/>
          <w:cantSplit/>
        </w:trPr>
        <w:tc>
          <w:tcPr>
            <w:tcW w:type="dxa" w:w="2041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Kontrolldato</w:t>
            </w:r>
          </w:p>
        </w:tc>
        <w:tc>
          <w:tcPr>
            <w:tcW w:type="dxa" w:w="5613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Klikk og skriv</w:t>
            </w:r>
          </w:p>
        </w:tc>
        <w:tc>
          <w:tcPr>
            <w:tcW w:type="dxa" w:w="2041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Kontrolltype</w:t>
            </w:r>
          </w:p>
        </w:tc>
        <w:tc>
          <w:tcPr>
            <w:tcW w:type="dxa" w:w="5613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Periodisk eller ekstra</w:t>
            </w:r>
          </w:p>
        </w:tc>
      </w:tr>
      <w:tr>
        <w:trPr>
          <w:trHeight w:val="430" w:hRule="atLeast"/>
          <w:cantSplit/>
        </w:trPr>
        <w:tc>
          <w:tcPr>
            <w:tcW w:type="dxa" w:w="2041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Kontrollør</w:t>
            </w:r>
          </w:p>
        </w:tc>
        <w:tc>
          <w:tcPr>
            <w:tcW w:type="dxa" w:w="5613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Klikk og skriv</w:t>
            </w:r>
          </w:p>
        </w:tc>
        <w:tc>
          <w:tcPr>
            <w:tcW w:type="dxa" w:w="2041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Virksomhet</w:t>
            </w:r>
          </w:p>
        </w:tc>
        <w:tc>
          <w:tcPr>
            <w:tcW w:type="dxa" w:w="5613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Klikk og skriv</w:t>
            </w:r>
          </w:p>
        </w:tc>
      </w:tr>
      <w:tr>
        <w:trPr>
          <w:trHeight w:val="430" w:hRule="atLeast"/>
          <w:cantSplit/>
        </w:trPr>
        <w:tc>
          <w:tcPr>
            <w:tcW w:type="dxa" w:w="2041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Forrige kontroll</w:t>
            </w:r>
          </w:p>
        </w:tc>
        <w:tc>
          <w:tcPr>
            <w:tcW w:type="dxa" w:w="5613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Klikk og skriv</w:t>
            </w:r>
          </w:p>
        </w:tc>
        <w:tc>
          <w:tcPr>
            <w:tcW w:type="dxa" w:w="2041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Neste kontroll</w:t>
            </w:r>
          </w:p>
        </w:tc>
        <w:tc>
          <w:tcPr>
            <w:tcW w:type="dxa" w:w="5613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Klikk og skriv</w:t>
            </w:r>
          </w:p>
        </w:tc>
      </w:tr>
    </w:tbl>
    <w:p>
      <w:pPr>
        <w:pStyle w:val="Heading1"/>
        <w:keepNext/>
      </w:pPr>
      <w:r>
        <w:t>Når journalen skal brukes</w:t>
      </w:r>
    </w:p>
    <w:p>
      <w:pPr>
        <w:pStyle w:val="ListBullet"/>
        <w:spacing w:after="80" w:line="259" w:lineRule="auto"/>
      </w:pPr>
      <w:r>
        <w:t>Gjennomfør og dokumenter periodisk kontroll minst én gang per år, eller oftere når risikovurderingen eller lokale forhold krever det.</w:t>
      </w:r>
    </w:p>
    <w:p>
      <w:pPr>
        <w:pStyle w:val="ListBullet"/>
        <w:spacing w:after="80" w:line="259" w:lineRule="auto"/>
      </w:pPr>
      <w:r>
        <w:t>Gjennomfør ekstra kontroll etter sammenstøt, fallhendelse, ombygging, ekstremvær, brannpåvirkning eller mistanke om skade.</w:t>
      </w:r>
    </w:p>
    <w:p>
      <w:r>
        <w:br w:type="page"/>
      </w:r>
    </w:p>
    <w:p>
      <w:pPr>
        <w:pStyle w:val="Heading1"/>
        <w:keepNext/>
      </w:pPr>
      <w:r>
        <w:t>1 Kontrollskjema for stige og innfesting</w:t>
      </w:r>
    </w:p>
    <w:p>
      <w:pPr>
        <w:spacing w:after="160"/>
      </w:pPr>
      <w:r>
        <w:t>Kontroller visuelt og funksjonelt. Utføres av person med nødvendig kompetanse. Sperr stigen ved sikkerhetskritiske avvik.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7483"/>
        <w:gridCol w:w="964"/>
        <w:gridCol w:w="1077"/>
        <w:gridCol w:w="1304"/>
        <w:gridCol w:w="3969"/>
      </w:tblGrid>
      <w:tr>
        <w:trPr>
          <w:tblHeader/>
          <w:trHeight w:val="500" w:hRule="atLeast"/>
        </w:trPr>
        <w:tc>
          <w:tcPr>
            <w:tcW w:type="dxa" w:w="567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Nr</w:t>
            </w:r>
          </w:p>
        </w:tc>
        <w:tc>
          <w:tcPr>
            <w:tcW w:type="dxa" w:w="7483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Kontrollpunkt</w:t>
            </w:r>
          </w:p>
        </w:tc>
        <w:tc>
          <w:tcPr>
            <w:tcW w:type="dxa" w:w="964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OK</w:t>
            </w:r>
          </w:p>
        </w:tc>
        <w:tc>
          <w:tcPr>
            <w:tcW w:type="dxa" w:w="1077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Avvik</w:t>
            </w:r>
          </w:p>
        </w:tc>
        <w:tc>
          <w:tcPr>
            <w:tcW w:type="dxa" w:w="1304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Ikke relevant</w:t>
            </w:r>
          </w:p>
        </w:tc>
        <w:tc>
          <w:tcPr>
            <w:tcW w:type="dxa" w:w="3969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Kommentar eller tiltak</w:t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1</w:t>
            </w:r>
          </w:p>
        </w:tc>
        <w:tc>
          <w:tcPr>
            <w:tcW w:type="dxa" w:w="7483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Stige ID og monteringssted stemmer med journalen og tilgjengelig dokumentasjon.</w:t>
            </w:r>
          </w:p>
        </w:tc>
        <w:tc>
          <w:tcPr>
            <w:tcW w:type="dxa" w:w="96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2</w:t>
            </w:r>
          </w:p>
        </w:tc>
        <w:tc>
          <w:tcPr>
            <w:tcW w:type="dxa" w:w="7483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Monteringsanvisning, prosjektunderlag og tidligere kontroller er gjennomgått.</w:t>
            </w:r>
          </w:p>
        </w:tc>
        <w:tc>
          <w:tcPr>
            <w:tcW w:type="dxa" w:w="96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3</w:t>
            </w:r>
          </w:p>
        </w:tc>
        <w:tc>
          <w:tcPr>
            <w:tcW w:type="dxa" w:w="7483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Tilkomst, nederste trinn og utgang er frie for hindringer, is og løse gjenstander.</w:t>
            </w:r>
          </w:p>
        </w:tc>
        <w:tc>
          <w:tcPr>
            <w:tcW w:type="dxa" w:w="96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4</w:t>
            </w:r>
          </w:p>
        </w:tc>
        <w:tc>
          <w:tcPr>
            <w:tcW w:type="dxa" w:w="7483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Tiltak mot uvedkommende bruk er intakte der risikovurderingen krever slik sikring.</w:t>
            </w:r>
          </w:p>
        </w:tc>
        <w:tc>
          <w:tcPr>
            <w:tcW w:type="dxa" w:w="96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5</w:t>
            </w:r>
          </w:p>
        </w:tc>
        <w:tc>
          <w:tcPr>
            <w:tcW w:type="dxa" w:w="7483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Stigen står loddrett uten synlig skjevstilling, setning eller tvang i konstruksjonen.</w:t>
            </w:r>
          </w:p>
        </w:tc>
        <w:tc>
          <w:tcPr>
            <w:tcW w:type="dxa" w:w="96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6</w:t>
            </w:r>
          </w:p>
        </w:tc>
        <w:tc>
          <w:tcPr>
            <w:tcW w:type="dxa" w:w="7483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Stigetrinn er hele og faste, med sikkert fotfeste og uten sprekker eller deformasjon.</w:t>
            </w:r>
          </w:p>
        </w:tc>
        <w:tc>
          <w:tcPr>
            <w:tcW w:type="dxa" w:w="96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7</w:t>
            </w:r>
          </w:p>
        </w:tc>
        <w:tc>
          <w:tcPr>
            <w:tcW w:type="dxa" w:w="7483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Vanger og aluminiumsdeler er uten sprekker, skarpe kanter, bulker eller annen skade.</w:t>
            </w:r>
          </w:p>
        </w:tc>
        <w:tc>
          <w:tcPr>
            <w:tcW w:type="dxa" w:w="96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8</w:t>
            </w:r>
          </w:p>
        </w:tc>
        <w:tc>
          <w:tcPr>
            <w:tcW w:type="dxa" w:w="7483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Skjøter og forbindelser er faste uten unormal bevegelse, gliper eller deformasjon.</w:t>
            </w:r>
          </w:p>
        </w:tc>
        <w:tc>
          <w:tcPr>
            <w:tcW w:type="dxa" w:w="96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9</w:t>
            </w:r>
          </w:p>
        </w:tc>
        <w:tc>
          <w:tcPr>
            <w:tcW w:type="dxa" w:w="7483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Veggfestene er hele, riktig plassert og uten deformasjon eller vesentlig korrosjon.</w:t>
            </w:r>
          </w:p>
        </w:tc>
        <w:tc>
          <w:tcPr>
            <w:tcW w:type="dxa" w:w="96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10</w:t>
            </w:r>
          </w:p>
        </w:tc>
        <w:tc>
          <w:tcPr>
            <w:tcW w:type="dxa" w:w="7483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Forankringer, skruer og muttere sitter fast. Underlaget er uten synlige sprekker eller uttrekk rundt festene.</w:t>
            </w:r>
          </w:p>
        </w:tc>
        <w:tc>
          <w:tcPr>
            <w:tcW w:type="dxa" w:w="96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</w:tbl>
    <w:p>
      <w:pPr>
        <w:spacing w:before="160"/>
      </w:pPr>
      <w:r>
        <w:rPr>
          <w:b/>
        </w:rPr>
        <w:t xml:space="preserve">Materialreferanse  </w:t>
      </w:r>
      <w:r>
        <w:t>Stigetrinn, vanger og aluminiumsdeler er EN AW 6063 T66. Veggfester er rustfritt stål A2 AISI 304, og festemidler er normalt A4 der dette inngår i leveransen.</w:t>
      </w:r>
    </w:p>
    <w:p>
      <w:r>
        <w:br w:type="page"/>
      </w:r>
    </w:p>
    <w:p>
      <w:pPr>
        <w:pStyle w:val="Heading1"/>
        <w:keepNext/>
      </w:pPr>
      <w:r>
        <w:t>2 Kontrollskjema for ryggvern og utgang</w:t>
      </w:r>
    </w:p>
    <w:p>
      <w:pPr>
        <w:spacing w:after="160"/>
      </w:pPr>
      <w:r>
        <w:t>Punkter som ikke inngår i den leverte konfigurasjonen markeres som ikke relevante.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7483"/>
        <w:gridCol w:w="964"/>
        <w:gridCol w:w="1077"/>
        <w:gridCol w:w="1304"/>
        <w:gridCol w:w="3969"/>
      </w:tblGrid>
      <w:tr>
        <w:trPr>
          <w:tblHeader/>
          <w:trHeight w:val="500" w:hRule="atLeast"/>
        </w:trPr>
        <w:tc>
          <w:tcPr>
            <w:tcW w:type="dxa" w:w="567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Nr</w:t>
            </w:r>
          </w:p>
        </w:tc>
        <w:tc>
          <w:tcPr>
            <w:tcW w:type="dxa" w:w="7483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Kontrollpunkt</w:t>
            </w:r>
          </w:p>
        </w:tc>
        <w:tc>
          <w:tcPr>
            <w:tcW w:type="dxa" w:w="964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OK</w:t>
            </w:r>
          </w:p>
        </w:tc>
        <w:tc>
          <w:tcPr>
            <w:tcW w:type="dxa" w:w="1077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Avvik</w:t>
            </w:r>
          </w:p>
        </w:tc>
        <w:tc>
          <w:tcPr>
            <w:tcW w:type="dxa" w:w="1304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Ikke relevant</w:t>
            </w:r>
          </w:p>
        </w:tc>
        <w:tc>
          <w:tcPr>
            <w:tcW w:type="dxa" w:w="3969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Kommentar eller tiltak</w:t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11</w:t>
            </w:r>
          </w:p>
        </w:tc>
        <w:tc>
          <w:tcPr>
            <w:tcW w:type="dxa" w:w="7483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Ryggvernets ringer, bøyler og langsgående forbindelser er komplette, faste og uten skade.</w:t>
            </w:r>
          </w:p>
        </w:tc>
        <w:tc>
          <w:tcPr>
            <w:tcW w:type="dxa" w:w="96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12</w:t>
            </w:r>
          </w:p>
        </w:tc>
        <w:tc>
          <w:tcPr>
            <w:tcW w:type="dxa" w:w="7483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Ryggvernets starthøyde og geometri er uendret, med fri avstand til omkringliggende konstruksjoner.</w:t>
            </w:r>
          </w:p>
        </w:tc>
        <w:tc>
          <w:tcPr>
            <w:tcW w:type="dxa" w:w="96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13</w:t>
            </w:r>
          </w:p>
        </w:tc>
        <w:tc>
          <w:tcPr>
            <w:tcW w:type="dxa" w:w="7483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Plattformer og gitterrister er hele, faste og uten åpninger, skader eller belegg som gir sklifare.</w:t>
            </w:r>
          </w:p>
        </w:tc>
        <w:tc>
          <w:tcPr>
            <w:tcW w:type="dxa" w:w="96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14</w:t>
            </w:r>
          </w:p>
        </w:tc>
        <w:tc>
          <w:tcPr>
            <w:tcW w:type="dxa" w:w="7483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Rekkverk, topprekkverk og utgangskomponenter er faste og gir trygg overgang til sikkert nivå.</w:t>
            </w:r>
          </w:p>
        </w:tc>
        <w:tc>
          <w:tcPr>
            <w:tcW w:type="dxa" w:w="96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15</w:t>
            </w:r>
          </w:p>
        </w:tc>
        <w:tc>
          <w:tcPr>
            <w:tcW w:type="dxa" w:w="7483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Dører, porter og bevegelige utgangsdeler åpner, lukker og låser som forutsatt.</w:t>
            </w:r>
          </w:p>
        </w:tc>
        <w:tc>
          <w:tcPr>
            <w:tcW w:type="dxa" w:w="96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16</w:t>
            </w:r>
          </w:p>
        </w:tc>
        <w:tc>
          <w:tcPr>
            <w:tcW w:type="dxa" w:w="7483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Veggfestene i rustfritt stål A2 AISI 304 har ingen tegn til skadelig korrosjon eller materialbrudd.</w:t>
            </w:r>
          </w:p>
        </w:tc>
        <w:tc>
          <w:tcPr>
            <w:tcW w:type="dxa" w:w="96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17</w:t>
            </w:r>
          </w:p>
        </w:tc>
        <w:tc>
          <w:tcPr>
            <w:tcW w:type="dxa" w:w="7483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Festemidler og låsemuttere er intakte, korrekt montert og uten tegn til løsning eller skadelig korrosjon.</w:t>
            </w:r>
          </w:p>
        </w:tc>
        <w:tc>
          <w:tcPr>
            <w:tcW w:type="dxa" w:w="96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18</w:t>
            </w:r>
          </w:p>
        </w:tc>
        <w:tc>
          <w:tcPr>
            <w:tcW w:type="dxa" w:w="7483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Smuss, is, vegetasjon og avleiringer er fjernet. Vann dreneres uten å bli stående.</w:t>
            </w:r>
          </w:p>
        </w:tc>
        <w:tc>
          <w:tcPr>
            <w:tcW w:type="dxa" w:w="96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19</w:t>
            </w:r>
          </w:p>
        </w:tc>
        <w:tc>
          <w:tcPr>
            <w:tcW w:type="dxa" w:w="7483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Det er ikke utført uautoriserte endringer, påmontering eller bygningsarbeider som reduserer sikkerheten.</w:t>
            </w:r>
          </w:p>
        </w:tc>
        <w:tc>
          <w:tcPr>
            <w:tcW w:type="dxa" w:w="96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56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20</w:t>
            </w:r>
          </w:p>
        </w:tc>
        <w:tc>
          <w:tcPr>
            <w:tcW w:type="dxa" w:w="7483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Hele adkomstveien er funksjonskontrollert og vurdert sikker fra nederste til øverste nivå.</w:t>
            </w:r>
          </w:p>
        </w:tc>
        <w:tc>
          <w:tcPr>
            <w:tcW w:type="dxa" w:w="96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07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1304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  <w:t>[  ]</w:t>
            </w:r>
          </w:p>
        </w:tc>
        <w:tc>
          <w:tcPr>
            <w:tcW w:type="dxa" w:w="3969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7"/>
              </w:rPr>
            </w:r>
          </w:p>
        </w:tc>
      </w:tr>
    </w:tbl>
    <w:p>
      <w:pPr>
        <w:spacing w:before="160"/>
      </w:pPr>
      <w:r>
        <w:rPr>
          <w:b/>
        </w:rPr>
        <w:t xml:space="preserve">Ved avvik  </w:t>
      </w:r>
      <w:r>
        <w:t>Beskriv plassering og omfang tydelig. Ta gjerne bilder og angi bildefil eller vedleggsnummer i kommentarfeltet eller avvikstabellen.</w:t>
      </w:r>
    </w:p>
    <w:p>
      <w:r>
        <w:br w:type="page"/>
      </w:r>
    </w:p>
    <w:p>
      <w:pPr>
        <w:pStyle w:val="Heading1"/>
        <w:keepNext/>
      </w:pPr>
      <w:r>
        <w:t>3 Avvik og tiltak</w:t>
      </w:r>
    </w:p>
    <w:p>
      <w:pPr>
        <w:spacing w:after="160"/>
      </w:pPr>
      <w:r>
        <w:t>Registrer alle forhold som krever oppfølging. Kritiske avvik skal føre til umiddelbar sperring frem til stigen er utbedret og kontrollert på nytt.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4535"/>
        <w:gridCol w:w="3969"/>
        <w:gridCol w:w="2835"/>
        <w:gridCol w:w="3402"/>
      </w:tblGrid>
      <w:tr>
        <w:trPr>
          <w:tblHeader/>
        </w:trPr>
        <w:tc>
          <w:tcPr>
            <w:tcW w:type="dxa" w:w="567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Nr</w:t>
            </w:r>
          </w:p>
        </w:tc>
        <w:tc>
          <w:tcPr>
            <w:tcW w:type="dxa" w:w="4535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Avvik og plassering</w:t>
            </w:r>
          </w:p>
        </w:tc>
        <w:tc>
          <w:tcPr>
            <w:tcW w:type="dxa" w:w="3969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Midlertidig sikring eller tiltak</w:t>
            </w:r>
          </w:p>
        </w:tc>
        <w:tc>
          <w:tcPr>
            <w:tcW w:type="dxa" w:w="2835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Ansvarlig</w:t>
            </w:r>
          </w:p>
        </w:tc>
        <w:tc>
          <w:tcPr>
            <w:tcW w:type="dxa" w:w="3402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Frist og status</w:t>
            </w:r>
          </w:p>
        </w:tc>
      </w:tr>
      <w:tr>
        <w:trPr>
          <w:trHeight w:val="600" w:hRule="atLeast"/>
          <w:cantSplit/>
        </w:trPr>
        <w:tc>
          <w:tcPr>
            <w:tcW w:type="dxa" w:w="56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  <w:t>1</w:t>
            </w:r>
          </w:p>
        </w:tc>
        <w:tc>
          <w:tcPr>
            <w:tcW w:type="dxa" w:w="4535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3969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2835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3402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</w:tr>
      <w:tr>
        <w:trPr>
          <w:trHeight w:val="600" w:hRule="atLeast"/>
          <w:cantSplit/>
        </w:trPr>
        <w:tc>
          <w:tcPr>
            <w:tcW w:type="dxa" w:w="56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  <w:t>2</w:t>
            </w:r>
          </w:p>
        </w:tc>
        <w:tc>
          <w:tcPr>
            <w:tcW w:type="dxa" w:w="4535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3969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2835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3402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</w:tr>
      <w:tr>
        <w:trPr>
          <w:trHeight w:val="600" w:hRule="atLeast"/>
          <w:cantSplit/>
        </w:trPr>
        <w:tc>
          <w:tcPr>
            <w:tcW w:type="dxa" w:w="567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  <w:t>3</w:t>
            </w:r>
          </w:p>
        </w:tc>
        <w:tc>
          <w:tcPr>
            <w:tcW w:type="dxa" w:w="4535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3969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2835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3402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</w:tr>
      <w:tr>
        <w:trPr>
          <w:trHeight w:val="600" w:hRule="atLeast"/>
          <w:cantSplit/>
        </w:trPr>
        <w:tc>
          <w:tcPr>
            <w:tcW w:type="dxa" w:w="567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  <w:t>4</w:t>
            </w:r>
          </w:p>
        </w:tc>
        <w:tc>
          <w:tcPr>
            <w:tcW w:type="dxa" w:w="4535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3969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2835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3402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</w:tr>
    </w:tbl>
    <w:p>
      <w:pPr>
        <w:pStyle w:val="Heading1"/>
        <w:keepNext/>
      </w:pPr>
      <w:r>
        <w:t>4 Konklusjon og signering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14173"/>
      </w:tblGrid>
      <w:tr>
        <w:trPr>
          <w:trHeight w:val="360" w:hRule="atLeast"/>
        </w:trPr>
        <w:tc>
          <w:tcPr>
            <w:tcW w:type="dxa" w:w="1134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/>
                <w:color w:val="232D34"/>
                <w:sz w:val="19"/>
              </w:rPr>
              <w:t>[  ]</w:t>
            </w:r>
          </w:p>
        </w:tc>
        <w:tc>
          <w:tcPr>
            <w:tcW w:type="dxa" w:w="14173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9"/>
              </w:rPr>
              <w:t>Godkjent for fortsatt bruk</w:t>
            </w:r>
          </w:p>
        </w:tc>
      </w:tr>
      <w:tr>
        <w:trPr>
          <w:trHeight w:val="360" w:hRule="atLeast"/>
        </w:trPr>
        <w:tc>
          <w:tcPr>
            <w:tcW w:type="dxa" w:w="1134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/>
                <w:color w:val="232D34"/>
                <w:sz w:val="19"/>
              </w:rPr>
              <w:t>[  ]</w:t>
            </w:r>
          </w:p>
        </w:tc>
        <w:tc>
          <w:tcPr>
            <w:tcW w:type="dxa" w:w="14173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9"/>
              </w:rPr>
              <w:t>Midlertidig godkjent med registrerte tiltak og frister</w:t>
            </w:r>
          </w:p>
        </w:tc>
      </w:tr>
      <w:tr>
        <w:trPr>
          <w:trHeight w:val="360" w:hRule="atLeast"/>
        </w:trPr>
        <w:tc>
          <w:tcPr>
            <w:tcW w:type="dxa" w:w="1134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/>
                <w:color w:val="232D34"/>
                <w:sz w:val="19"/>
              </w:rPr>
              <w:t>[  ]</w:t>
            </w:r>
          </w:p>
        </w:tc>
        <w:tc>
          <w:tcPr>
            <w:tcW w:type="dxa" w:w="14173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9"/>
              </w:rPr>
              <w:t>Ikke godkjent og sperret frem til dokumentert utbedring</w:t>
            </w:r>
          </w:p>
        </w:tc>
      </w:tr>
    </w:tbl>
    <w:p>
      <w:pPr>
        <w:spacing w:after="40" w:line="72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5613"/>
        <w:gridCol w:w="2041"/>
        <w:gridCol w:w="5613"/>
      </w:tblGrid>
      <w:tr>
        <w:trPr>
          <w:trHeight w:val="430" w:hRule="atLeast"/>
          <w:cantSplit/>
        </w:trPr>
        <w:tc>
          <w:tcPr>
            <w:tcW w:type="dxa" w:w="2041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Neste kontroll</w:t>
            </w:r>
          </w:p>
        </w:tc>
        <w:tc>
          <w:tcPr>
            <w:tcW w:type="dxa" w:w="5613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Klikk og skriv</w:t>
            </w:r>
          </w:p>
        </w:tc>
        <w:tc>
          <w:tcPr>
            <w:tcW w:type="dxa" w:w="2041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Stigen sperret</w:t>
            </w:r>
          </w:p>
        </w:tc>
        <w:tc>
          <w:tcPr>
            <w:tcW w:type="dxa" w:w="5613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Ja eller nei</w:t>
            </w:r>
          </w:p>
        </w:tc>
      </w:tr>
      <w:tr>
        <w:trPr>
          <w:trHeight w:val="430" w:hRule="atLeast"/>
          <w:cantSplit/>
        </w:trPr>
        <w:tc>
          <w:tcPr>
            <w:tcW w:type="dxa" w:w="2041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Kontrollør signatur</w:t>
            </w:r>
          </w:p>
        </w:tc>
        <w:tc>
          <w:tcPr>
            <w:tcW w:type="dxa" w:w="5613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Klikk og skriv</w:t>
            </w:r>
          </w:p>
        </w:tc>
        <w:tc>
          <w:tcPr>
            <w:tcW w:type="dxa" w:w="2041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Dato</w:t>
            </w:r>
          </w:p>
        </w:tc>
        <w:tc>
          <w:tcPr>
            <w:tcW w:type="dxa" w:w="5613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Klikk og skriv</w:t>
            </w:r>
          </w:p>
        </w:tc>
      </w:tr>
      <w:tr>
        <w:trPr>
          <w:trHeight w:val="430" w:hRule="atLeast"/>
          <w:cantSplit/>
        </w:trPr>
        <w:tc>
          <w:tcPr>
            <w:tcW w:type="dxa" w:w="2041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Eier ansvarlig</w:t>
            </w:r>
          </w:p>
        </w:tc>
        <w:tc>
          <w:tcPr>
            <w:tcW w:type="dxa" w:w="5613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Klikk og skriv</w:t>
            </w:r>
          </w:p>
        </w:tc>
        <w:tc>
          <w:tcPr>
            <w:tcW w:type="dxa" w:w="2041"/>
            <w:shd w:fill="EAF2F8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/>
                <w:color w:val="232D34"/>
                <w:sz w:val="18"/>
              </w:rPr>
              <w:t>Dato</w:t>
            </w:r>
          </w:p>
        </w:tc>
        <w:tc>
          <w:tcPr>
            <w:tcW w:type="dxa" w:w="5613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606E77"/>
                <w:sz w:val="18"/>
              </w:rPr>
              <w:t>Klikk og skriv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5 Kontrollhistorikk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3855"/>
        <w:gridCol w:w="3402"/>
        <w:gridCol w:w="2835"/>
        <w:gridCol w:w="2835"/>
      </w:tblGrid>
      <w:tr>
        <w:trPr>
          <w:tblHeader/>
        </w:trPr>
        <w:tc>
          <w:tcPr>
            <w:tcW w:type="dxa" w:w="2381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Dato</w:t>
            </w:r>
          </w:p>
        </w:tc>
        <w:tc>
          <w:tcPr>
            <w:tcW w:type="dxa" w:w="3855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Kontrollør</w:t>
            </w:r>
          </w:p>
        </w:tc>
        <w:tc>
          <w:tcPr>
            <w:tcW w:type="dxa" w:w="3402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Resultat</w:t>
            </w:r>
          </w:p>
        </w:tc>
        <w:tc>
          <w:tcPr>
            <w:tcW w:type="dxa" w:w="2835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Avvik lukket</w:t>
            </w:r>
          </w:p>
        </w:tc>
        <w:tc>
          <w:tcPr>
            <w:tcW w:type="dxa" w:w="2835"/>
            <w:shd w:fill="174F80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Neste kontroll</w:t>
            </w:r>
          </w:p>
        </w:tc>
      </w:tr>
      <w:tr>
        <w:trPr>
          <w:trHeight w:val="560" w:hRule="atLeast"/>
          <w:cantSplit/>
        </w:trPr>
        <w:tc>
          <w:tcPr>
            <w:tcW w:type="dxa" w:w="2381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3855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3402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2835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2835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</w:tr>
      <w:tr>
        <w:trPr>
          <w:trHeight w:val="560" w:hRule="atLeast"/>
          <w:cantSplit/>
        </w:trPr>
        <w:tc>
          <w:tcPr>
            <w:tcW w:type="dxa" w:w="2381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3855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3402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2835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2835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</w:tr>
      <w:tr>
        <w:trPr>
          <w:trHeight w:val="560" w:hRule="atLeast"/>
          <w:cantSplit/>
        </w:trPr>
        <w:tc>
          <w:tcPr>
            <w:tcW w:type="dxa" w:w="2381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3855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3402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2835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2835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</w:tr>
      <w:tr>
        <w:trPr>
          <w:trHeight w:val="560" w:hRule="atLeast"/>
          <w:cantSplit/>
        </w:trPr>
        <w:tc>
          <w:tcPr>
            <w:tcW w:type="dxa" w:w="2381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3855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3402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2835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2835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</w:tr>
      <w:tr>
        <w:trPr>
          <w:trHeight w:val="560" w:hRule="atLeast"/>
          <w:cantSplit/>
        </w:trPr>
        <w:tc>
          <w:tcPr>
            <w:tcW w:type="dxa" w:w="2381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3855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3402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2835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2835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</w:tr>
      <w:tr>
        <w:trPr>
          <w:trHeight w:val="560" w:hRule="atLeast"/>
          <w:cantSplit/>
        </w:trPr>
        <w:tc>
          <w:tcPr>
            <w:tcW w:type="dxa" w:w="2381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3855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3402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2835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2835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</w:tr>
      <w:tr>
        <w:trPr>
          <w:trHeight w:val="560" w:hRule="atLeast"/>
          <w:cantSplit/>
        </w:trPr>
        <w:tc>
          <w:tcPr>
            <w:tcW w:type="dxa" w:w="2381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3855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3402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2835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2835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</w:tr>
      <w:tr>
        <w:trPr>
          <w:trHeight w:val="560" w:hRule="atLeast"/>
          <w:cantSplit/>
        </w:trPr>
        <w:tc>
          <w:tcPr>
            <w:tcW w:type="dxa" w:w="2381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3855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3402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2835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2835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</w:tr>
      <w:tr>
        <w:trPr>
          <w:trHeight w:val="560" w:hRule="atLeast"/>
          <w:cantSplit/>
        </w:trPr>
        <w:tc>
          <w:tcPr>
            <w:tcW w:type="dxa" w:w="2381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3855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3402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2835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2835"/>
            <w:shd w:fill="FFFFFF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</w:tr>
      <w:tr>
        <w:trPr>
          <w:trHeight w:val="560" w:hRule="atLeast"/>
          <w:cantSplit/>
        </w:trPr>
        <w:tc>
          <w:tcPr>
            <w:tcW w:type="dxa" w:w="2381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3855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3402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2835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  <w:tc>
          <w:tcPr>
            <w:tcW w:type="dxa" w:w="2835"/>
            <w:shd w:fill="F5F6F7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  <w:insideH w:val="single" w:sz="8" w:space="0" w:color="D9D9D9"/>
              <w:insideV w:val="single" w:sz="8" w:space="0" w:color="D9D9D9"/>
            </w:tcBorders>
            <w:tcMar>
              <w:top w:w="95" w:type="dxa"/>
              <w:start w:w="105" w:type="dxa"/>
              <w:bottom w:w="95" w:type="dxa"/>
              <w:end w:w="105" w:type="dxa"/>
            </w:tcMar>
            <w:vAlign w:val="center"/>
          </w:tcPr>
          <w:p>
            <w:pPr>
              <w:spacing w:after="0" w:line="259" w:lineRule="auto"/>
              <w:jc w:val="left"/>
            </w:pPr>
            <w:r/>
            <w:r>
              <w:rPr>
                <w:rFonts w:ascii="Aptos" w:hAnsi="Aptos"/>
                <w:b w:val="0"/>
                <w:color w:val="232D34"/>
                <w:sz w:val="18"/>
              </w:rPr>
            </w:r>
          </w:p>
        </w:tc>
      </w:tr>
    </w:tbl>
    <w:p>
      <w:pPr>
        <w:spacing w:before="180" w:after="0"/>
      </w:pPr>
      <w:r>
        <w:rPr>
          <w:b/>
        </w:rPr>
        <w:t xml:space="preserve">Oppbevaring  </w:t>
      </w:r>
      <w:r>
        <w:t>Journalen oppbevares sammen med FDV, monteringsanvisning, prosjektunderlag, bilder og dokumentasjon av utførte tiltak.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765" w:bottom="765" w:left="765" w:header="397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Aptos" w:hAnsi="Aptos"/>
        <w:color w:val="606E77"/>
        <w:sz w:val="16"/>
      </w:rPr>
      <w:t xml:space="preserve">Alu-Stigen AS  |  Kontrolljournal versjon 1.0  |  Side </w:t>
    </w:r>
    <w: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Aptos" w:hAnsi="Aptos"/>
        <w:b/>
        <w:color w:val="174F80"/>
        <w:sz w:val="18"/>
      </w:rPr>
      <w:t>ALU-STIGEN AS</w:t>
    </w:r>
    <w:r>
      <w:rPr>
        <w:rFonts w:ascii="Aptos" w:hAnsi="Aptos"/>
        <w:color w:val="606E77"/>
        <w:sz w:val="16"/>
      </w:rPr>
      <w:t xml:space="preserve">   KONTROLLJOURNAL FOR RYGGVERNSTIGE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232D3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Kontrolljournal for ryggvernstige</dc:title>
  <dc:subject>Periodisk kontroll av fastmontert rednings og adkomststige</dc:subject>
  <dc:creator>Alu-Stigen AS</dc:creator>
  <cp:keywords>ryggvernstige, kontrolljournal, periodisk kontroll, vedlikehold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